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p>
      <w:pPr>
        <w:pStyle w:val="Normal"/>
        <w:jc w:val="center"/>
      </w:pPr>
      <w:r>
        <w:rPr>
          <w:rFonts w:ascii="Segoe UI Light"/>
          <w:sz w:val="40"/>
        </w:rPr>
        <w:t>Pacifica Fair Campaign Provisions Complaint Form</w:t>
      </w:r>
    </w:p>
    <w:p>
      <w:pPr>
        <w:pStyle w:val="Normal"/>
        <w:jc w:val="center"/>
        <w:rPr>
          <w:rFonts w:ascii="Segoe UI Light"/>
        </w:rPr>
      </w:pPr>
      <w:r>
        <w:rPr>
          <w:rFonts w:ascii="Segoe UI Light"/>
        </w:rPr>
        <w:t>To file an election related complaint, please comple</w:t>
      </w:r>
      <w:r>
        <w:rPr>
          <w:rFonts w:ascii="Segoe UI Light"/>
        </w:rPr>
        <w:t xml:space="preserve">te the form below and submit </w:t>
      </w:r>
      <w:r>
        <w:rPr>
          <w:rFonts w:ascii="Segoe UI Light"/>
        </w:rPr>
        <w:t>to your st</w:t>
      </w:r>
      <w:r>
        <w:rPr>
          <w:rFonts w:ascii="Segoe UI Light"/>
        </w:rPr>
        <w:t>ation Local Election Supervisor or t</w:t>
      </w:r>
      <w:r>
        <w:rPr>
          <w:rFonts w:ascii="Segoe UI Light"/>
        </w:rPr>
        <w:t>he National Election Supervisor using the contact information below.</w:t>
      </w:r>
    </w:p>
    <w:p>
      <w:pPr>
        <w:pStyle w:val="Normal"/>
        <w:jc w:val="center"/>
        <w:rPr>
          <w:rFonts w:ascii="Segoe UI Light"/>
        </w:rPr>
      </w:pPr>
    </w:p>
    <w:tbl>
      <w:tblPr>
        <w:tblStyle w:val="TableNormal"/>
        <w:tblLook w:firstRow="1" w:lastRow="0" w:firstColumn="1" w:lastColumn="0" w:noHBand="1" w:noVBand="0"/>
        <w:tblW w:w="0" w:type="auto"/>
      </w:tblPr>
      <w:tblGrid>
        <w:gridCol w:w="5508"/>
        <w:gridCol w:w="5508"/>
      </w:tblGrid>
      <w:tr>
        <w:tc>
          <w:tcPr>
            <w:vAlign w:val="top"/>
            <w:tcW w:w="5508" w:type="dxa"/>
          </w:tcPr>
          <w:p>
            <w:pPr>
              <w:pStyle w:val="Normal"/>
              <w:jc w:val="right"/>
              <w:rPr>
                <w:rFonts w:ascii="Times New Roman"/>
                <w:sz w:val="24"/>
              </w:rPr>
            </w:pPr>
            <w:r>
              <w:rPr>
                <w:b/>
                <w:rFonts w:ascii="Times New Roman"/>
                <w:sz w:val="24"/>
              </w:rPr>
              <w:t>KPFA Local Election Supervisor</w:t>
            </w:r>
          </w:p>
          <w:p>
            <w:pPr>
              <w:pStyle w:val="Normal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Earl Johnson, les-kpfa2016@pacifica.org </w:t>
            </w:r>
            <w:r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vAlign w:val="top"/>
            <w:tcW w:w="5508" w:type="dxa"/>
          </w:tcPr>
          <w:p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    </w:t>
            </w:r>
            <w:r>
              <w:rPr>
                <w:b/>
                <w:rFonts w:ascii="Times New Roman"/>
                <w:sz w:val="24"/>
              </w:rPr>
              <w:t>KPFT Local Election Supervisor</w:t>
            </w:r>
          </w:p>
          <w:p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Alma Viscarra, les-kpft2016@pacifica.org</w:t>
            </w:r>
          </w:p>
        </w:tc>
      </w:tr>
      <w:tr>
        <w:tc>
          <w:tcPr>
            <w:vAlign w:val="top"/>
            <w:tcW w:w="5508" w:type="dxa"/>
          </w:tcPr>
          <w:p>
            <w:pPr>
              <w:pStyle w:val="Normal"/>
              <w:jc w:val="right"/>
              <w:rPr>
                <w:rFonts w:ascii="Times New Roman"/>
                <w:sz w:val="24"/>
              </w:rPr>
            </w:pPr>
            <w:r>
              <w:rPr>
                <w:b/>
                <w:rFonts w:ascii="Times New Roman"/>
                <w:sz w:val="24"/>
              </w:rPr>
              <w:t xml:space="preserve">KPFK Local Election Supervisor </w:t>
            </w:r>
          </w:p>
          <w:p>
            <w:pPr>
              <w:pStyle w:val="Normal"/>
              <w:jc w:val="right"/>
            </w:pPr>
            <w:r>
              <w:t>To be  hired</w:t>
            </w:r>
          </w:p>
        </w:tc>
        <w:tc>
          <w:tcPr>
            <w:vAlign w:val="top"/>
            <w:tcW w:w="5508" w:type="dxa"/>
          </w:tcPr>
          <w:p>
            <w:pPr>
              <w:pStyle w:val="Normal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    </w:t>
            </w:r>
            <w:r>
              <w:rPr>
                <w:b/>
                <w:rFonts w:ascii="Times New Roman"/>
                <w:sz w:val="24"/>
              </w:rPr>
              <w:t>WBAI Local Election Supervisor</w:t>
            </w:r>
          </w:p>
          <w:p>
            <w:pPr>
              <w:pStyle w:val="Normal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Kihani Brea, les-wbai2016@pacifica.org</w:t>
            </w:r>
          </w:p>
        </w:tc>
      </w:tr>
      <w:tr>
        <w:tc>
          <w:tcPr>
            <w:vAlign w:val="top"/>
            <w:tcW w:w="5508" w:type="dxa"/>
          </w:tcPr>
          <w:p>
            <w:pPr>
              <w:pStyle w:val="Normal"/>
              <w:jc w:val="right"/>
              <w:rPr>
                <w:rFonts w:ascii="Times New Roman"/>
                <w:sz w:val="24"/>
              </w:rPr>
            </w:pPr>
            <w:r>
              <w:rPr>
                <w:b/>
                <w:rFonts w:ascii="Times New Roman"/>
                <w:sz w:val="24"/>
              </w:rPr>
              <w:t xml:space="preserve">WPFW Local Election Supervisor </w:t>
            </w:r>
          </w:p>
          <w:p>
            <w:pPr>
              <w:pStyle w:val="Normal"/>
              <w:jc w:val="right"/>
              <w:rPr>
                <w:rFonts w:ascii="Times New Roman"/>
                <w:sz w:val="24"/>
              </w:rPr>
            </w:pPr>
            <w:r>
              <w:rPr>
                <w:b w:val="0"/>
                <w:rFonts w:ascii="Times New Roman"/>
                <w:sz w:val="24"/>
              </w:rPr>
              <w:t>David Levine, les-wpfw2016@pacifica.org</w:t>
            </w:r>
            <w:r>
              <w:rPr>
                <w:b/>
                <w:rFonts w:ascii="Times New Roman"/>
                <w:sz w:val="24"/>
              </w:rPr>
              <w:t xml:space="preserve"> </w:t>
            </w:r>
          </w:p>
        </w:tc>
        <w:tc>
          <w:tcPr>
            <w:vAlign w:val="top"/>
            <w:tcW w:w="5508" w:type="dxa"/>
          </w:tcPr>
          <w:p>
            <w:pPr>
              <w:pStyle w:val="Normal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    </w:t>
            </w:r>
            <w:r>
              <w:rPr>
                <w:b/>
                <w:rFonts w:ascii="Times New Roman"/>
                <w:sz w:val="24"/>
              </w:rPr>
              <w:t>National Election Supervisor</w:t>
            </w:r>
          </w:p>
          <w:p>
            <w:pPr>
              <w:pStyle w:val="Normal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Lynne Serpe, nes2016@pacifica.org  </w:t>
            </w:r>
          </w:p>
        </w:tc>
      </w:tr>
    </w:tbl>
    <w:p>
      <w:pPr>
        <w:pStyle w:val="Normal"/>
        <w:rPr>
          <w:rFonts w:ascii="Segoe UI Light"/>
          <w:sz w:val="24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TableNormal"/>
        <w:tblLook w:firstRow="1" w:lastRow="0" w:firstColumn="1" w:lastColumn="0" w:noHBand="1" w:noVBand="0"/>
        <w:tblW w:w="0" w:type="auto"/>
      </w:tblPr>
      <w:tblGrid>
        <w:gridCol w:w="4968"/>
        <w:gridCol w:w="540"/>
        <w:gridCol w:w="5508"/>
      </w:tblGrid>
      <w:tr>
        <w:tc>
          <w:tcPr>
            <w:vAlign w:val="top"/>
            <w:tcW w:w="4968" w:type="dxa"/>
          </w:tcPr>
          <w:p>
            <w:pPr>
              <w:pStyle w:val="Normal"/>
            </w:pPr>
            <w:r>
              <w:rPr>
                <w:rFonts w:ascii="Segoe UI Light"/>
                <w:sz w:val="24"/>
              </w:rPr>
              <w:t>Date of Triggering Event (or ongoing):</w:t>
            </w:r>
          </w:p>
        </w:tc>
        <w:tc>
          <w:tcPr>
            <w:gridSpan w:val="2"/>
            <w:vAlign w:val="top"/>
            <w:tcW w:w="6048" w:type="dxa"/>
          </w:tcPr>
          <w:p>
            <w:pPr>
              <w:pStyle w:val="Normal"/>
            </w:pPr>
            <w:r>
              <w:rPr>
                <w:rFonts w:ascii="Segoe UI Light"/>
                <w:sz w:val="24"/>
              </w:rPr>
              <w:t>Date this Allegation is filed with Local Election Supervisor:</w:t>
            </w:r>
          </w:p>
        </w:tc>
      </w:tr>
      <w:tr>
        <w:tc>
          <w:tcPr>
            <w:vAlign w:val="top"/>
            <w:tcW w:w="4968" w:type="dxa"/>
          </w:tcPr>
          <w:p>
            <w:pPr>
              <w:pStyle w:val="Normal"/>
              <w:rPr>
                <w:rFonts w:ascii="Segoe UI Light"/>
                <w:sz w:val="12"/>
                <w:szCs w:val="12"/>
              </w:rPr>
            </w:pPr>
          </w:p>
          <w:p>
            <w:pPr>
              <w:pStyle w:val="Normal"/>
              <w:jc w:val="center"/>
            </w:pPr>
            <w:r>
              <w:rPr>
                <w:rFonts w:ascii="Segoe UI Light"/>
                <w:sz w:val="24"/>
              </w:rPr>
              <w:t>______/______/__________</w:t>
            </w:r>
          </w:p>
          <w:p>
            <w:pPr>
              <w:pStyle w:val="Normal"/>
              <w:jc w:val="center"/>
            </w:pPr>
          </w:p>
        </w:tc>
        <w:tc>
          <w:tcPr>
            <w:gridSpan w:val="2"/>
            <w:vAlign w:val="top"/>
            <w:tcW w:w="6048" w:type="dxa"/>
          </w:tcPr>
          <w:p>
            <w:pPr>
              <w:pStyle w:val="Normal"/>
              <w:rPr>
                <w:rFonts w:ascii="Segoe UI Light"/>
                <w:sz w:val="12"/>
                <w:szCs w:val="12"/>
              </w:rPr>
            </w:pPr>
          </w:p>
          <w:p>
            <w:pPr>
              <w:pStyle w:val="Normal"/>
              <w:jc w:val="center"/>
            </w:pPr>
            <w:r>
              <w:rPr>
                <w:rFonts w:ascii="Segoe UI Light"/>
                <w:sz w:val="24"/>
              </w:rPr>
              <w:t>______/______/__________</w:t>
            </w:r>
          </w:p>
          <w:p>
            <w:pPr>
              <w:pStyle w:val="Normal"/>
            </w:pPr>
          </w:p>
        </w:tc>
      </w:tr>
      <w:tr>
        <w:tc>
          <w:tcPr>
            <w:gridSpan w:val="3"/>
            <w:vAlign w:val="top"/>
            <w:tcW w:w="11016" w:type="dxa"/>
          </w:tcPr>
          <w:p>
            <w:pPr>
              <w:pStyle w:val="Normal"/>
              <w:jc w:val="center"/>
            </w:pPr>
            <w:r>
              <w:rPr>
                <w:rFonts w:ascii="Segoe UI Light"/>
                <w:sz w:val="24"/>
              </w:rPr>
              <w:t>Name of the person who is alleged to have violated the Fair Campaign Provisions:</w:t>
            </w:r>
          </w:p>
          <w:p>
            <w:pPr>
              <w:pStyle w:val="Normal"/>
              <w:rPr>
                <w:rFonts w:ascii="Segoe UI Light"/>
                <w:sz w:val="24"/>
              </w:rPr>
            </w:pPr>
          </w:p>
          <w:p>
            <w:pPr>
              <w:pStyle w:val="Normal"/>
              <w:jc w:val="center"/>
            </w:pPr>
          </w:p>
        </w:tc>
      </w:tr>
      <w:tr>
        <w:trPr>
          <w:trHeight w:val="989" w:hRule="atLeast"/>
        </w:trPr>
        <w:tc>
          <w:tcPr>
            <w:gridSpan w:val="2"/>
            <w:vAlign w:val="top"/>
            <w:tcW w:w="5508" w:type="dxa"/>
          </w:tcPr>
          <w:p>
            <w:pPr>
              <w:pStyle w:val="Normal"/>
              <w:rPr>
                <w:rFonts w:ascii="Segoe UI Light"/>
                <w:sz w:val="24"/>
              </w:rPr>
            </w:pPr>
            <w:r>
              <w:rPr>
                <w:rFonts w:ascii="Segoe UI Light"/>
                <w:sz w:val="24"/>
              </w:rPr>
              <w:t>Type of violation:</w:t>
            </w:r>
          </w:p>
          <w:p>
            <w:pPr>
              <w:pStyle w:val="Normal"/>
              <w:rPr>
                <w:rFonts w:ascii="Segoe UI Light"/>
                <w:sz w:val="12"/>
                <w:szCs w:val="12"/>
              </w:rPr>
            </w:pPr>
          </w:p>
          <w:p>
            <w:pPr>
              <w:pStyle w:val="Normal"/>
            </w:pPr>
            <w:r>
              <w:rPr>
                <w:rFonts w:ascii="Segoe UI Light"/>
                <w:sz w:val="24"/>
              </w:rPr>
              <w:t>____ On-Air           ____Other</w:t>
            </w:r>
          </w:p>
        </w:tc>
        <w:tc>
          <w:tcPr>
            <w:vAlign w:val="top"/>
            <w:tcW w:w="5508" w:type="dxa"/>
          </w:tcPr>
          <w:p>
            <w:pPr>
              <w:pStyle w:val="Normal"/>
            </w:pPr>
            <w:r>
              <w:rPr>
                <w:rFonts w:ascii="Segoe UI Light"/>
                <w:sz w:val="24"/>
              </w:rPr>
              <w:t>This person is:</w:t>
            </w:r>
          </w:p>
          <w:p>
            <w:pPr>
              <w:pStyle w:val="Normal"/>
              <w:rPr>
                <w:rFonts w:ascii="Segoe UI Light"/>
                <w:sz w:val="12"/>
                <w:szCs w:val="12"/>
              </w:rPr>
            </w:pPr>
          </w:p>
          <w:p>
            <w:pPr>
              <w:pStyle w:val="Normal"/>
            </w:pPr>
            <w:r>
              <w:rPr>
                <w:rFonts w:ascii="Segoe UI Light"/>
                <w:sz w:val="24"/>
              </w:rPr>
              <w:t xml:space="preserve">____Staff      ____Management      ____Candidate </w:t>
            </w:r>
          </w:p>
          <w:p>
            <w:pPr>
              <w:pStyle w:val="Normal"/>
              <w:jc w:val="center"/>
            </w:pPr>
          </w:p>
        </w:tc>
      </w:tr>
      <w:tr>
        <w:trPr>
          <w:trHeight w:val="251" w:hRule="atLeast"/>
        </w:trPr>
        <w:tc>
          <w:tcPr>
            <w:gridSpan w:val="3"/>
            <w:vAlign w:val="top"/>
            <w:tcW w:w="11016" w:type="dxa"/>
          </w:tcPr>
          <w:p>
            <w:pPr>
              <w:pStyle w:val="Normal"/>
              <w:jc w:val="center"/>
            </w:pPr>
            <w:r>
              <w:rPr>
                <w:rFonts w:ascii="Segoe UI Light"/>
                <w:sz w:val="24"/>
              </w:rPr>
              <w:t>Name(s) of Listener-Candidate Endorsed (benefited) or Criticized (harmed):</w:t>
            </w:r>
          </w:p>
          <w:p>
            <w:pPr>
              <w:pStyle w:val="Normal"/>
              <w:rPr>
                <w:rFonts w:ascii="Segoe UI Light"/>
                <w:sz w:val="24"/>
              </w:rPr>
            </w:pPr>
          </w:p>
          <w:p>
            <w:pPr>
              <w:pStyle w:val="Normal"/>
              <w:jc w:val="center"/>
            </w:pPr>
          </w:p>
        </w:tc>
      </w:tr>
      <w:tr>
        <w:trPr>
          <w:trHeight w:val="251" w:hRule="atLeast"/>
        </w:trPr>
        <w:tc>
          <w:tcPr>
            <w:gridSpan w:val="2"/>
            <w:vAlign w:val="top"/>
            <w:tcW w:w="5508" w:type="dxa"/>
          </w:tcPr>
          <w:p>
            <w:pPr>
              <w:pStyle w:val="Normal"/>
              <w:rPr>
                <w:rFonts w:ascii="Segoe UI Light"/>
                <w:sz w:val="24"/>
              </w:rPr>
            </w:pPr>
            <w:r>
              <w:t>Fair Campaign Provision section number that was allegedly violated: #__________</w:t>
            </w:r>
          </w:p>
        </w:tc>
        <w:tc>
          <w:tcPr>
            <w:vAlign w:val="top"/>
            <w:tcW w:w="5508" w:type="dxa"/>
          </w:tcPr>
          <w:p>
            <w:pPr>
              <w:pStyle w:val="Normal"/>
              <w:jc w:val="center"/>
              <w:rPr>
                <w:rFonts w:ascii="Segoe UI Light"/>
                <w:sz w:val="24"/>
              </w:rPr>
            </w:pPr>
            <w:r>
              <w:t>Names and contact information for other “witnesses”:</w:t>
            </w:r>
          </w:p>
          <w:p>
            <w:pPr>
              <w:pStyle w:val="Normal"/>
              <w:rPr>
                <w:rFonts w:ascii="Segoe UI Light"/>
                <w:sz w:val="24"/>
              </w:rPr>
            </w:pPr>
          </w:p>
          <w:p>
            <w:pPr>
              <w:pStyle w:val="Normal"/>
              <w:jc w:val="center"/>
            </w:pPr>
          </w:p>
        </w:tc>
      </w:tr>
      <w:tr>
        <w:trPr>
          <w:trHeight w:val="251" w:hRule="atLeast"/>
        </w:trPr>
        <w:tc>
          <w:tcPr>
            <w:gridSpan w:val="3"/>
            <w:vAlign w:val="top"/>
            <w:tcW w:w="11016" w:type="dxa"/>
          </w:tcPr>
          <w:p>
            <w:pPr>
              <w:pStyle w:val="Normal"/>
            </w:pPr>
            <w:r>
              <w:rPr>
                <w:rFonts w:ascii="Segoe UI Light"/>
                <w:sz w:val="24"/>
              </w:rPr>
              <w:t>Brief description of alleged violation:</w:t>
            </w:r>
          </w:p>
          <w:p>
            <w:pPr>
              <w:pStyle w:val="Normal"/>
              <w:jc w:val="center"/>
              <w:rPr>
                <w:rFonts w:ascii="Segoe UI Light"/>
                <w:sz w:val="24"/>
              </w:rPr>
            </w:pPr>
          </w:p>
          <w:p>
            <w:pPr>
              <w:pStyle w:val="Normal"/>
              <w:jc w:val="center"/>
              <w:rPr>
                <w:rFonts w:ascii="Segoe UI Light"/>
                <w:sz w:val="24"/>
              </w:rPr>
            </w:pPr>
          </w:p>
          <w:p>
            <w:pPr>
              <w:pStyle w:val="Normal"/>
              <w:jc w:val="center"/>
              <w:rPr>
                <w:rFonts w:ascii="Segoe UI Light"/>
                <w:sz w:val="24"/>
              </w:rPr>
            </w:pPr>
          </w:p>
          <w:p>
            <w:pPr>
              <w:pStyle w:val="Normal"/>
              <w:jc w:val="center"/>
              <w:rPr>
                <w:rFonts w:ascii="Segoe UI Light"/>
                <w:sz w:val="24"/>
              </w:rPr>
            </w:pPr>
          </w:p>
          <w:p>
            <w:pPr>
              <w:pStyle w:val="Normal"/>
              <w:jc w:val="center"/>
              <w:rPr>
                <w:rFonts w:ascii="Segoe UI Light"/>
                <w:sz w:val="24"/>
              </w:rPr>
            </w:pPr>
          </w:p>
          <w:p>
            <w:pPr>
              <w:pStyle w:val="Normal"/>
              <w:jc w:val="center"/>
            </w:pPr>
            <w:r/>
          </w:p>
          <w:p>
            <w:pPr>
              <w:pStyle w:val="Normal"/>
              <w:jc w:val="center"/>
            </w:pPr>
            <w:r/>
          </w:p>
          <w:p>
            <w:pPr>
              <w:pStyle w:val="Normal"/>
              <w:jc w:val="center"/>
              <w:rPr>
                <w:rFonts w:ascii="Segoe UI Light"/>
                <w:sz w:val="24"/>
              </w:rPr>
            </w:pPr>
          </w:p>
          <w:p>
            <w:pPr>
              <w:pStyle w:val="Normal"/>
              <w:rPr>
                <w:rFonts w:ascii="Segoe UI Light"/>
                <w:sz w:val="24"/>
              </w:rPr>
            </w:pPr>
          </w:p>
          <w:p>
            <w:pPr>
              <w:pStyle w:val="Normal"/>
              <w:jc w:val="center"/>
              <w:rPr>
                <w:rFonts w:ascii="Segoe UI Light"/>
                <w:sz w:val="24"/>
              </w:rPr>
            </w:pPr>
          </w:p>
          <w:p>
            <w:pPr>
              <w:pStyle w:val="Normal"/>
              <w:rPr>
                <w:rFonts w:ascii="Segoe UI Light"/>
                <w:sz w:val="24"/>
              </w:rPr>
            </w:pPr>
          </w:p>
          <w:p>
            <w:pPr>
              <w:pStyle w:val="Normal"/>
              <w:jc w:val="center"/>
            </w:pPr>
          </w:p>
        </w:tc>
      </w:tr>
      <w:tr>
        <w:trPr>
          <w:trHeight w:val="251" w:hRule="atLeast"/>
        </w:trPr>
        <w:tc>
          <w:tcPr>
            <w:gridSpan w:val="3"/>
            <w:vAlign w:val="top"/>
            <w:tcW w:w="11016" w:type="dxa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  <w:rFonts w:ascii="Segoe UI Light"/>
                <w:sz w:val="24"/>
              </w:rPr>
              <w:t>Name and contact information of person making allegation</w:t>
            </w:r>
            <w:r>
              <w:rPr>
                <w:b/>
                <w:rFonts w:ascii="Segoe UI Light"/>
                <w:sz w:val="24"/>
              </w:rPr>
              <w:t>.</w:t>
            </w:r>
          </w:p>
        </w:tc>
      </w:tr>
      <w:tr>
        <w:trPr>
          <w:trHeight w:val="251" w:hRule="atLeast"/>
        </w:trPr>
        <w:tc>
          <w:tcPr>
            <w:gridSpan w:val="2"/>
            <w:vAlign w:val="top"/>
            <w:tcW w:w="5508" w:type="dxa"/>
          </w:tcPr>
          <w:p>
            <w:pPr>
              <w:pStyle w:val="Normal"/>
            </w:pPr>
            <w:r>
              <w:rPr>
                <w:rFonts w:ascii="Segoe UI Light"/>
                <w:sz w:val="24"/>
              </w:rPr>
              <w:t>Name:</w:t>
            </w:r>
          </w:p>
        </w:tc>
        <w:tc>
          <w:tcPr>
            <w:vAlign w:val="top"/>
            <w:tcW w:w="5508" w:type="dxa"/>
          </w:tcPr>
          <w:p>
            <w:pPr>
              <w:pStyle w:val="Normal"/>
            </w:pPr>
            <w:r>
              <w:rPr>
                <w:rFonts w:ascii="Segoe UI Light"/>
                <w:sz w:val="24"/>
              </w:rPr>
              <w:t>Phone:</w:t>
            </w:r>
          </w:p>
        </w:tc>
      </w:tr>
      <w:tr>
        <w:trPr>
          <w:trHeight w:val="260" w:hRule="atLeast"/>
        </w:trPr>
        <w:tc>
          <w:tcPr>
            <w:gridSpan w:val="3"/>
            <w:vAlign w:val="top"/>
            <w:tcW w:w="11016" w:type="dxa"/>
          </w:tcPr>
          <w:p>
            <w:pPr>
              <w:pStyle w:val="Normal"/>
            </w:pPr>
            <w:r>
              <w:rPr>
                <w:rFonts w:ascii="Segoe UI Light"/>
                <w:sz w:val="24"/>
              </w:rPr>
              <w:t>Email Address:</w:t>
            </w:r>
          </w:p>
        </w:tc>
      </w:tr>
    </w:tbl>
    <w:p>
      <w:pPr>
        <w:pStyle w:val="Normal"/>
        <w:jc w:val="center"/>
      </w:pPr>
      <w:r>
        <w:rPr>
          <w:b/>
          <w:i/>
          <w:rFonts w:ascii="Times New Roman"/>
          <w:sz w:val="20"/>
        </w:rPr>
      </w:r>
    </w:p>
    <w:p>
      <w:pPr>
        <w:pStyle w:val="Normal"/>
        <w:jc w:val="center"/>
        <w:rPr>
          <w:b/>
          <w:i/>
          <w:rFonts w:ascii="Times New Roman"/>
          <w:sz w:val="20"/>
        </w:rPr>
      </w:pPr>
      <w:r>
        <w:rPr>
          <w:b/>
          <w:i/>
          <w:rFonts w:ascii="Times New Roman"/>
          <w:sz w:val="20"/>
        </w:rPr>
        <w:t>Please attach any supporting d</w:t>
      </w:r>
      <w:r>
        <w:rPr>
          <w:b/>
          <w:i/>
          <w:rFonts w:ascii="Times New Roman"/>
          <w:sz w:val="20"/>
        </w:rPr>
        <w:t>ocumentation</w:t>
      </w:r>
      <w:r>
        <w:rPr>
          <w:b/>
          <w:i/>
          <w:rFonts w:ascii="Times New Roman"/>
          <w:sz w:val="20"/>
        </w:rPr>
        <w:t xml:space="preserve"> such as an </w:t>
      </w:r>
      <w:r>
        <w:rPr>
          <w:b/>
          <w:i/>
          <w:rFonts w:ascii="Times New Roman"/>
          <w:sz w:val="20"/>
        </w:rPr>
        <w:t>audio file, l</w:t>
      </w:r>
      <w:r>
        <w:rPr>
          <w:b/>
          <w:i/>
          <w:rFonts w:ascii="Times New Roman"/>
          <w:sz w:val="20"/>
        </w:rPr>
        <w:t>ink to archive, link to web</w:t>
      </w:r>
      <w:r>
        <w:rPr>
          <w:b/>
          <w:i/>
          <w:rFonts w:ascii="Times New Roman"/>
          <w:sz w:val="20"/>
        </w:rPr>
        <w:t>site or transcript, etc.</w:t>
      </w:r>
    </w:p>
    <w:sectPr>
      <w:pgSz w:w="12240" w:h="15840"/>
      <w:pgMar w:left="720" w:right="720" w:top="720" w:bottom="720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Segoe UI Light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6F2E"/>
    <w:rsid w:val="0072574C"/>
    <w:rsid w:val="007A2423"/>
    <w:rsid w:val="00A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DefaultParagraphFont">
    <w:name w:val="Default Paragraph Font"/>
    <w:qFormat/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  <w:style w:type="character" w:styleId="Hyperlink">
    <w:name w:val="Hyperlink"/>
    <w:qFormat/>
    <w:basedOn w:val="DefaultParagraphFont"/>
    <w:rPr>
      <w:u w:val="single"/>
      <w:color w:val="0000FF"/>
    </w:rPr>
  </w:style>
  <w:style w:type="numbering" w:styleId="NoList">
    <w:name w:val="No List"/>
    <w:qFormat/>
  </w:style>
  <w:style w:type="paragraph" w:default="1" w:styleId="Normal">
    <w:name w:val="Normal"/>
    <w:qFormat/>
    <w:rPr/>
    <w:pPr/>
  </w:style>
  <w:style w:type="paragraph" w:styleId="Subtitle">
    <w:name w:val="Subtitle"/>
    <w:qFormat/>
    <w:basedOn w:val="Normal"/>
    <w:rPr>
      <w:i/>
      <w:color w:val="4F81BD"/>
      <w:sz w:val="24"/>
    </w:rPr>
  </w:style>
  <w:style w:type="table" w:styleId="TableGrid">
    <w:name w:val="Table Grid"/>
    <w:qFormat/>
    <w:basedOn w:val="TableNormal"/>
    <w:pPr/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TableGrid"/>
      <w:tblLook w:firstRow="1" w:lastRow="1" w:firstColumn="1" w:lastColumn="1" w:noHBand="0" w:noVBand="0"/>
    </w:tblPr>
  </w:style>
  <w:style w:type="table" w:styleId="TableNormal">
    <w:name w:val="Table Normal"/>
    <w:qFormat/>
    <w:pPr/>
    <w:tblPr>
      <w:tblStyle w:val="TableNormal"/>
      <w:tblLook w:firstRow="1" w:lastRow="1" w:firstColumn="1" w:lastColumn="1" w:noHBand="0" w:noVBand="0"/>
    </w:tbl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docDefaults">
    <w:name w:val="docDefaults"/>
    <w:qFormat/>
    <w:rPr>
      <w:rFonts w:asci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